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sz w:val="36"/>
          <w:szCs w:val="36"/>
        </w:rPr>
      </w:pPr>
      <w:bookmarkStart w:colFirst="0" w:colLast="0" w:name="_umevs99ajsvt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El zapatero que ganó millones y lo perdió todo en treinta días</w:t>
      </w:r>
    </w:p>
    <w:p w:rsidR="00000000" w:rsidDel="00000000" w:rsidP="00000000" w:rsidRDefault="00000000" w:rsidRPr="00000000" w14:paraId="00000002">
      <w:pPr>
        <w:spacing w:after="240" w:before="240" w:lineRule="auto"/>
        <w:jc w:val="both"/>
        <w:rPr>
          <w:b w:val="1"/>
          <w:color w:val="000000"/>
          <w:sz w:val="24"/>
          <w:szCs w:val="24"/>
          <w:u w:val="single"/>
        </w:rPr>
      </w:pP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¿Qué harías si ganaras la lotería? Tu respuesta podría determinar si terminas más rico o completamente arruinado.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 Carlos era el zapatero de un pueblito mexicano. Un día, supo que </w:t>
      </w:r>
      <w:r w:rsidDel="00000000" w:rsidR="00000000" w:rsidRPr="00000000">
        <w:rPr>
          <w:sz w:val="24"/>
          <w:szCs w:val="24"/>
          <w:rtl w:val="0"/>
        </w:rPr>
        <w:t xml:space="preserve">había ganado varios millones en la lotería nacional. </w:t>
      </w:r>
      <w:r w:rsidDel="00000000" w:rsidR="00000000" w:rsidRPr="00000000">
        <w:rPr>
          <w:sz w:val="24"/>
          <w:szCs w:val="24"/>
          <w:rtl w:val="0"/>
        </w:rPr>
        <w:t xml:space="preserve">La celebración fue épica. La familia lloró de alegría. Los vecinos no lo podían creer.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Decidió armar</w:t>
      </w:r>
      <w:r w:rsidDel="00000000" w:rsidR="00000000" w:rsidRPr="00000000">
        <w:rPr>
          <w:sz w:val="24"/>
          <w:szCs w:val="24"/>
          <w:rtl w:val="0"/>
        </w:rPr>
        <w:t xml:space="preserve"> un equipo de fútbol con amigos y allegados, y se fue de gira por todo el país. Fueron treinta días de hoteles cinco estrellas, restaurantes exclusivos y partidos contra equipos locales.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Cuando regresó a casa, don Carlos hizo cuentas. El partido definitivo lo había perdido por goleada. Tuvo que regresar a su taller con las mismas herramientas oxidadas, las mismas deudas y las mismas preocupaciones.</w:t>
      </w:r>
    </w:p>
    <w:p w:rsidR="00000000" w:rsidDel="00000000" w:rsidP="00000000" w:rsidRDefault="00000000" w:rsidRPr="00000000" w14:paraId="00000006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Los millones se habían evaporado.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ykc3nwen2kvl" w:id="1"/>
      <w:bookmarkEnd w:id="1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La estadística que nadie cuenta</w:t>
      </w:r>
    </w:p>
    <w:p w:rsidR="00000000" w:rsidDel="00000000" w:rsidP="00000000" w:rsidRDefault="00000000" w:rsidRPr="00000000" w14:paraId="00000008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 estudio universitario latinoamericano siguió a ganadores de lotería y descubrió que el 70% terminó en peores condiciones financieras que antes de recibir el premio. </w:t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¿La razón? Nadie les enseñó qué hacer con tanto dinero.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before="280" w:lineRule="auto"/>
        <w:jc w:val="both"/>
        <w:rPr>
          <w:b w:val="1"/>
          <w:color w:val="000000"/>
          <w:sz w:val="24"/>
          <w:szCs w:val="24"/>
        </w:rPr>
      </w:pPr>
      <w:bookmarkStart w:colFirst="0" w:colLast="0" w:name="_5w54kepqnddt" w:id="2"/>
      <w:bookmarkEnd w:id="2"/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La lotería, el peor «plan de inversión»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Muchas familias gastan más en lotería que en comida y debes saber que la adicción a los juegos de azar es igual a la adicción a las drogas. 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Por otro lado, la gente próspera nunca apuesta su futuro al azar. Construye riqueza con tiempo, esfuerzo y administración inteligente.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 consejo:</w:t>
      </w:r>
      <w:r w:rsidDel="00000000" w:rsidR="00000000" w:rsidRPr="00000000">
        <w:rPr>
          <w:sz w:val="24"/>
          <w:szCs w:val="24"/>
          <w:rtl w:val="0"/>
        </w:rPr>
        <w:t xml:space="preserve"> ¿Cuánto gastas mensualmente en la lotería? Imagina si invirtieras o ahorraras esa cantidad durante diez años.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